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B8" w:rsidRPr="000E55B8" w:rsidRDefault="000E55B8" w:rsidP="000E55B8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 xml:space="preserve">МІНІСТЕРСТВО УКРАЇНИ У СПРАВАХ СІМ'Ї, </w:t>
      </w:r>
      <w:proofErr w:type="gramStart"/>
      <w:r w:rsidRPr="000E55B8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І ТА СПОРТУ</w:t>
      </w:r>
      <w:r w:rsidRPr="000E55B8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br/>
        <w:t>МІНІСТЕРСТВО ОСВІТИ І НАУКИ УКРАЇНИ</w:t>
      </w:r>
      <w:r w:rsidRPr="000E55B8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br/>
        <w:t>МІНІСТЕРСТВО ОБОРОНИ УКРАЇНИ</w:t>
      </w:r>
      <w:r w:rsidRPr="000E55B8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br/>
        <w:t>МІНІСТЕРСТВО КУЛЬТУРИ І ТУРИЗМУ УКРАЇНИ</w:t>
      </w:r>
    </w:p>
    <w:p w:rsidR="000E55B8" w:rsidRPr="000E55B8" w:rsidRDefault="000E55B8" w:rsidP="000E55B8">
      <w:pPr>
        <w:spacing w:after="21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НАКАЗ</w:t>
      </w:r>
    </w:p>
    <w:p w:rsidR="000E55B8" w:rsidRPr="000E55B8" w:rsidRDefault="000E55B8" w:rsidP="000E55B8">
      <w:pPr>
        <w:spacing w:after="21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№ 3754/981/538/49 27 жовтня 2009 року</w:t>
      </w:r>
    </w:p>
    <w:p w:rsidR="000E55B8" w:rsidRPr="000E55B8" w:rsidRDefault="000E55B8" w:rsidP="000E55B8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 затвердження</w:t>
      </w:r>
      <w:r w:rsidRPr="000E55B8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br/>
      </w:r>
      <w:r w:rsidRPr="000E55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Концепції національно-патріотичного</w:t>
      </w:r>
      <w:r w:rsidRPr="000E55B8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br/>
      </w:r>
      <w:r w:rsidRPr="000E55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виховання молоді</w:t>
      </w:r>
    </w:p>
    <w:p w:rsidR="000E55B8" w:rsidRPr="000E55B8" w:rsidRDefault="000E55B8" w:rsidP="000E55B8">
      <w:pPr>
        <w:spacing w:after="21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виконання статті 7 пункту 2 Указу Президента України від 3 липня 2008 № 616 "Про проведення у 2009 році в Україні Року молоді", статті 7 пункту 1 Плану організації виконання положень Указу Президента України від 3 липня 2008 № 616 "Про проведення у 2009 році в Україні Року молоді", затвердженого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іце-прем'єр-міністром України І.Васюником 11.07.2008 та постанови Кабінету Міні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ів України від 28.01.2009 №41 "Про затвердження Державної цільової соціальної програми "Молодь України" на 2009-2015 роки" наказуємо:</w:t>
      </w:r>
    </w:p>
    <w:p w:rsidR="000E55B8" w:rsidRPr="000E55B8" w:rsidRDefault="000E55B8" w:rsidP="000E55B8">
      <w:pPr>
        <w:spacing w:after="21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Затвердити Концепцію національно-патріотичного виховання молоді (додається).</w:t>
      </w:r>
    </w:p>
    <w:p w:rsidR="000E55B8" w:rsidRPr="000E55B8" w:rsidRDefault="000E55B8" w:rsidP="000E55B8">
      <w:pPr>
        <w:spacing w:after="21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2. Міністерству України у справах сім'ї,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 та спорту, Міністерству освіти і науки України, Міністерству оборони України та Міністерству культури і туризму України, в межах компетенції:</w:t>
      </w:r>
    </w:p>
    <w:p w:rsidR="000E55B8" w:rsidRPr="000E55B8" w:rsidRDefault="000E55B8" w:rsidP="000E55B8">
      <w:pPr>
        <w:numPr>
          <w:ilvl w:val="0"/>
          <w:numId w:val="1"/>
        </w:numPr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довести до відома керівників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ідповідних структурних підрозділів органів виконавчої влади та органів місцевого самоврядування, навчальних закладів, інших установ, підприємств, організацій Концепцію, затверджену цим наказом.</w:t>
      </w:r>
    </w:p>
    <w:p w:rsidR="000E55B8" w:rsidRPr="000E55B8" w:rsidRDefault="000E55B8" w:rsidP="000E55B8">
      <w:pPr>
        <w:numPr>
          <w:ilvl w:val="0"/>
          <w:numId w:val="1"/>
        </w:numPr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забезпечити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межах бюджетних призначень щорічне проведення обласних, міських, районних заходів з метою утвердження патріотизму, духовності, моральності та формування загальнолюдських цінностей молоді.</w:t>
      </w:r>
    </w:p>
    <w:p w:rsidR="000E55B8" w:rsidRPr="000E55B8" w:rsidRDefault="000E55B8" w:rsidP="000E55B8">
      <w:pPr>
        <w:spacing w:after="21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3. Міністерству оборони України та Міністерству культури і туризму України в межах компетенції інформувати щороку до 1 грудня, починаючи з 2009 року, Міністерство України у справах сім'ї,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 та спорту про проведену роботу.</w:t>
      </w:r>
    </w:p>
    <w:p w:rsidR="000E55B8" w:rsidRPr="000E55B8" w:rsidRDefault="000E55B8" w:rsidP="000E55B8">
      <w:pPr>
        <w:spacing w:after="21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4.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Контроль за виконанням наказу покласти на заступників Міністра у справах сім'ї, молоді та спорту, Міністра освіти і науки України, Міністра оборони України та Міністра культури і туризму України відповідно до розподілу функціональних обов'язків.</w:t>
      </w:r>
      <w:proofErr w:type="gramEnd"/>
    </w:p>
    <w:p w:rsidR="000E55B8" w:rsidRPr="000E55B8" w:rsidRDefault="000E55B8" w:rsidP="000E55B8">
      <w:pPr>
        <w:spacing w:after="21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Цей наказ набирає чинності з дня його офіційного опублікування.</w:t>
      </w:r>
    </w:p>
    <w:p w:rsidR="000E55B8" w:rsidRPr="000E55B8" w:rsidRDefault="000E55B8" w:rsidP="000E55B8">
      <w:pPr>
        <w:spacing w:after="210" w:line="270" w:lineRule="atLeast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Міні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України у справах сім'ї, молоді та спорту       Ю.О. Павленко</w:t>
      </w:r>
    </w:p>
    <w:p w:rsidR="000E55B8" w:rsidRPr="000E55B8" w:rsidRDefault="000E55B8" w:rsidP="000E55B8">
      <w:pPr>
        <w:spacing w:after="210" w:line="270" w:lineRule="atLeast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Міні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освіти і науки України       І.О. Вакарчук</w:t>
      </w:r>
    </w:p>
    <w:p w:rsidR="000E55B8" w:rsidRPr="000E55B8" w:rsidRDefault="000E55B8" w:rsidP="000E55B8">
      <w:pPr>
        <w:spacing w:after="210" w:line="270" w:lineRule="atLeast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Т.в.о. Міністра оборони України       В.В. Іващенко</w:t>
      </w:r>
    </w:p>
    <w:p w:rsidR="000E55B8" w:rsidRPr="000E55B8" w:rsidRDefault="000E55B8" w:rsidP="000E55B8">
      <w:pPr>
        <w:spacing w:after="210" w:line="270" w:lineRule="atLeast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В.о. Міністра культури і туризму України       В.М. Андріанов</w:t>
      </w:r>
    </w:p>
    <w:p w:rsidR="000E55B8" w:rsidRDefault="000E55B8" w:rsidP="000E55B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55B8" w:rsidRDefault="000E55B8" w:rsidP="000E55B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55B8" w:rsidRDefault="000E55B8" w:rsidP="000E55B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55B8" w:rsidRDefault="000E55B8" w:rsidP="000E55B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55B8" w:rsidRDefault="000E55B8" w:rsidP="000E55B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55B8" w:rsidRDefault="000E55B8" w:rsidP="000E55B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55B8" w:rsidRPr="000E55B8" w:rsidRDefault="000E55B8" w:rsidP="000E55B8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ЗАТВЕРДЖЕНО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НАКАЗ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Міністерства України у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справах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сім'ї, молоді та спорту,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Міністерства освіти і науки України,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Міністерства оборони України,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Міністерства культури і туризму України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27.10.2009 № 3754/981/538/49</w:t>
      </w:r>
    </w:p>
    <w:p w:rsidR="000E55B8" w:rsidRDefault="000E55B8" w:rsidP="000E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КОНЦЕПЦІЯ НАЦІОНАЛЬНО-ПАТРІОТИЧНОГО ВИХОВАННЯ МОЛОДІ</w:t>
      </w:r>
    </w:p>
    <w:p w:rsidR="000E55B8" w:rsidRPr="000E55B8" w:rsidRDefault="000E55B8" w:rsidP="000E55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Становлення української державності, побудова громадянського суспільства, інтеграція України у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ітове та європейське співтовариство передбачають орієнтацію на Людину, її духовну культуру й визначають основні напрями виховної роботи з молоддю та модернізації навчально-виховного процесу.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Ідеалом виховання виступає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ізнобічно та гармонійно розвинений національно свідомий, високоосвічений, життєво компетентний громадянин, здатний до саморозвитку та самовдосконалення.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Головною домінантою національно-патріотичного виховання молоді є формування у особистості ціннісного ставлення до навколишньої дійсності та самої себе, активної за формою та моральної, за змістом, життєвої позиції.</w:t>
      </w:r>
      <w:proofErr w:type="gramEnd"/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основу системи національно-патріотичного виховання покладено ідею розвитку української державності як консолідуючий чинник розвитку суспільства й нації в цілому. Форми й методи виховання базуються на українських народних традиціях, кращих надбаннях національної та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ітової педагогіки й психології.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Сьогодні сформоване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іальне замовлення на ефективні виховні системи й технології. Зростає увага до виховання засобами музеїв, театральної педагогіки, дитячого та юнацького спорту. Створюються реальні умови для прояву творчих здібностей молодих людей. Сучасна молодь добре інформована щодо процесів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різних сферах науки, техніки, соціального життя; динамічно оволодіває сучасними комунікаційними технологіями.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Усе це створює сприятливі умови для розвитку національно-патріотичного виховання як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іоритетної сфери соціального життя країни, підвищення його статусу та розвитку потенціалу, досягнення якісно нових результатів у духовно-моральному, патріотичному, трудовому, художньо-естетичному, екологічному вихованні підростаючого покоління.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Сучасний етап розвитку України особливо потребує від органів державної влади та суспільних інституцій здійснення системних заходів, спрямованих на національно-патріотичне виховання молоді, зокрема з огляду на потребу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ідготовки потенційних кандидатів для прийняття на державну, військову службу.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Концепція розроблена на виконання Указу Президента України від 03.07.2008 № 616/2008 "Про проведення у 2009 році в Україні Року молоді", з урахуванням норм Указу Президента України від 25.10.2002 № 948 "Про затвердження Концепції допризовної підготовки і військово-патріотичного виховання молоді", Постанови Верховно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ї 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ади України від 22.05.2003 № 865 "Про заходи Кабінету Міні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ів України щодо захисту національних інтересів держави у сферах національно свідомого і патріотичного виховання молодого покоління та забезпечення умов його розвитку" та пропозицій центральних, місцевих органів виконавчої влади та молодіжних громадських організацій.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1. Мета та завдання Концепції національно-патріотичного виховання </w:t>
      </w:r>
      <w:proofErr w:type="gramStart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і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Мета Концепції національно-патріотичного виховання (далі - Концепція) полягає у створенні методологічних засад для системної і цілеспрямованої діяльності органів державної влади і громадськості щодо виховання молодої людини - патріота України, готового самовіддано розбудовувати її як суверенну, демократичну, правову і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іальну державу, виявляти національну гідність, знати і цивілізовано відстоювати свої громадянські права та виконувати обов'язки, сприяти громадянському миру і злагоді в суспільстві, бути конкурентоспроможним, успішно самореалізуватися 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іумі як громадянин, сім'янин, професіонал, носій української національної культури.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Національно-патріотичне виховання є складовою загального виховного процесу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ідростаючого покоління, головною метою якого є набуття молодими громадянами 14-35 річного віку соціального 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досвіду, готовності до виконання громадянських і конституційних обов'язків, успадкування духовних надбань українського народу, досягнення високої культури взаємин, формування особистісних рис громадянина Української держави, фізичної досконалості, моральної, художньо-естетичної, інтелектуальної, правової, трудової, екологічної культури.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Здійснення системного національно-патріотичного виховання є однією з головних складових національної безпеки України.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Національно-патріотичне виховання формується на прикладах історії становлення Української державності, українського козацтва, героїки визвольного руху, досягнень у галузі політики, освіти, науки, культури і спорту.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Національно-патріотичне виховання включає в себе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іальні, цільові, функціональні, організаційні та інші аспекти, охоплює своїм впливом усі покоління, пронизує всі сторони життя: соціальну-економічну, політичну, духовну, правову, педагогічну, спирається на освіту, культуру, науку, історію, державу, право.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 передбачає визначення і реалізацію першочергових і перспективних заходів, спрямованих на формування громадсько активної життєвої позиції молодих громадян, психологічної готовності до добровільного вступу на державну, військову службу та зразкове виконання службових обов'язкі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Концепція передбачає створення цілісної системи національно-патріотичного виховання молоді шляхом реалізації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таких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виховних завдань: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забезпечення сприятливих умов для самореалізації особистості в Україні відповідно до її інтересі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 можливостей;</w:t>
      </w:r>
    </w:p>
    <w:p w:rsidR="000E55B8" w:rsidRPr="000E55B8" w:rsidRDefault="000E55B8" w:rsidP="000E55B8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виховання правової культури, поваги до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hyperlink r:id="rId5" w:history="1">
        <w:r w:rsidRPr="000E55B8">
          <w:rPr>
            <w:rFonts w:ascii="Times New Roman" w:eastAsia="Times New Roman" w:hAnsi="Times New Roman" w:cs="Times New Roman"/>
            <w:color w:val="8C8282"/>
            <w:sz w:val="21"/>
            <w:lang w:eastAsia="ru-RU"/>
          </w:rPr>
          <w:t>Конституції України</w:t>
        </w:r>
      </w:hyperlink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Законів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Укра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їни, державної символіки - Герба, Прапора, Гімну України та історичних святинь;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сприяння набуттю молоддю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іального досвіду, успадкування духовних та культурних надбань українського народу;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формування мовної культури, оволодіння та вживання української мови як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духовного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коду нації;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формування духовних цінностей українського патріота: почуття патріотизму, національної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ідомості, любові до українського народу, його історії, Української Держави, рідної землі, родини, гордості за минуле і сучасне на прикладах героїчної історії українського народу та кращих зразків культурної спадщини;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відновлення і вшанування національної пам'яті;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утвердження 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ідомості громадян об'єктивної оцінки ролі українського війська в українській історій, спадкоємності розвитку Збройних Сил у відстоюванні ідеалів свободи та державності України і її громадян від княжої доби, Гетьманського козацького війська, військ Української народної республіки, Січових стрільців, Української повстанської армії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часів незалежності;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формування психологічної та фізичної готовності молоді до виконання громадянського та конституційного обов'язку щодо відстоювання національних інтересів та незалежності держави,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ідвищення престижу і розвиток мотивації молоді до державної та військової служби;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відродження та розвиток українського козацтва як важливої громадської сили військово-патріотичного виховання молоді;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забезпечення духовної єдності поколінь, виховання поваги до батьків, людей похилого віку, турбота про молодших та людей з особливими потребами;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консолідація діяльності органів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державного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управління та місцевого самоврядування, навчальних закладів, громадських організацій щодо національно-патріотичного виховання;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сприяння діяльності установ, навчальних закладів, організацій, клубі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 осередків громадської активності, спрямованих на  патріотичне виховання молоді;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ідтримання кращих рис української нації - працелюбності, прагнення до свободи, любові до природи та мистецтва, поваги до батьків та родини;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створення умов для розвитку громадянської активності, професіоналізму, високої мотивації до праці як основи конкурентоспроможності громадянина, а відтак, держави;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сприяння розвитку фізичного, психічного та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духовного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здоров'я; задоволення естетичних та культурних потреб особистості;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виховання здатності протидіяти проявам аморальності, правопорушень, бездуховності, антигромадської діяльності;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створення умов для посилення патріотичної спрямованості телерадіомовлення та інших засобів масової інформації при висвітленні подій та явищ суспільного життя;</w:t>
      </w:r>
    </w:p>
    <w:p w:rsidR="000E55B8" w:rsidRPr="000E55B8" w:rsidRDefault="000E55B8" w:rsidP="000E55B8">
      <w:pPr>
        <w:numPr>
          <w:ilvl w:val="0"/>
          <w:numId w:val="2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реалізація індивідуального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ідходу до особистості та виховання.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2. Принципи національно-патріотичного виховання: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Запорукою ефективності виховного процесу є органічне поєднання системи принципів національно-патріотичного виховання в цілісну систему, яка забезпечує досягнення відповідних результатів - міцно і органічно засвоєних загальнолюдських і українських національних цінностей.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Основними принципами національно-патріотичного виховання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є:</w:t>
      </w:r>
      <w:proofErr w:type="gramEnd"/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національної спрямованості виховання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який передбачає формування у молоді національної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ідомості, любові до України, свого народу, шанобливого ставлення до його культури, здатності зберегти свою національну ідентичність, пишатися приналежністю до українського народу, брати участь у розбудові та захисті своєї держави;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культуровідповідності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який передбачає виховання як культуротворчий процес, спрямований на формування базової культури особистості, базуючись на набутому морально-етичному досвіді людства.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гуманізації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виховного процесу зосереджує увагу на особистості як вищій цінності.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суб'єкт-суб'єктної взаємодії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передбача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є,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що учасники виховного процесу виступають рівноправними партнерами у процесі спілкування, беруть до уваги точку зору один одного, визнають право на її відмінність від власної, узгоджують свої позиції.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цілісності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означа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є,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що виховання організовується як системний педагогічний процес, спрямований на гармонійний та різнобічний розвиток особистості, формування в неї цілісної картини світу, передбачає забезпечення наступності напрямів та етапів виховної роботи.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акмеологічний принцип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вимагає орієнтації виховного процесу на вищі морально-духовні досягнення і потенційні можливості особистості, створення умов для досягнення нею життєвого успіху, розвиток індивідуальних здібностей.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особистісної орієнтації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означа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є,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що загальні закони психологічного розвитку проявляються у кожної людини своєрідно і неповторно.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життєвої творчої самодіяльності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передбачає становлення особистості як творця свого життя, який здатен приймати особисті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ішення, і нести за них відповідальність, повноцінно жити і активно діяти, постійно самовдосконалюватися, адекватно і гнучко реагувати на соціальні зміни.</w:t>
      </w:r>
    </w:p>
    <w:p w:rsidR="000E55B8" w:rsidRPr="000E55B8" w:rsidRDefault="000E55B8" w:rsidP="000E55B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принцип толерантності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передбачає інтегрованість української культури в європейський та світовий простір, формування у вихованців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ідкритості, толерантного ставлення до цінностей, відмінних від національних ідей, до культури, мистецтва, вірувань інших народів, здатності диференціювати спільне та відмінне в різних культурах, сприймати українську культуру, як невід'ємну частину загальнолюдської.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3. Шляхи реалізації концепції національно-патріотичного виховання молоді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3.1. Розроблення та удосконалення нормативно-правової бази патріотичного виховання </w:t>
      </w:r>
      <w:proofErr w:type="gramStart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і:</w:t>
      </w:r>
    </w:p>
    <w:p w:rsidR="000E55B8" w:rsidRPr="000E55B8" w:rsidRDefault="000E55B8" w:rsidP="000E55B8">
      <w:pPr>
        <w:numPr>
          <w:ilvl w:val="0"/>
          <w:numId w:val="4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ідготовка нормативно-правових актів з питань національно-патріотичного виховання молоді, внесення відповідних змін до законодавства;</w:t>
      </w:r>
    </w:p>
    <w:p w:rsidR="000E55B8" w:rsidRPr="000E55B8" w:rsidRDefault="000E55B8" w:rsidP="000E55B8">
      <w:pPr>
        <w:numPr>
          <w:ilvl w:val="0"/>
          <w:numId w:val="4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ідготовка цільових програм національно-патріотичного спрямування з метою поліпшення вивчення української мови, історії, культури; сприяння розвитку професіоналізму, громадянської активності; популяризації здорового способу життя; підвищення престижу та привабливості державної та військової служби;</w:t>
      </w:r>
    </w:p>
    <w:p w:rsidR="000E55B8" w:rsidRPr="000E55B8" w:rsidRDefault="000E55B8" w:rsidP="000E55B8">
      <w:pPr>
        <w:numPr>
          <w:ilvl w:val="0"/>
          <w:numId w:val="4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визначення механізмів економічного стимулювання суб'єктів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ідприємницької діяльності, які здійснюють підтримку заходів громадських організацій, спрямованих на патріотичне виховання молоді;</w:t>
      </w:r>
    </w:p>
    <w:p w:rsidR="000E55B8" w:rsidRPr="000E55B8" w:rsidRDefault="000E55B8" w:rsidP="000E55B8">
      <w:pPr>
        <w:numPr>
          <w:ilvl w:val="0"/>
          <w:numId w:val="4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розроблення порядку державного фінансування заходів, спрямованих на національно-патріотичне виховання молодих людей;</w:t>
      </w:r>
    </w:p>
    <w:p w:rsidR="000E55B8" w:rsidRPr="000E55B8" w:rsidRDefault="000E55B8" w:rsidP="000E55B8">
      <w:pPr>
        <w:numPr>
          <w:ilvl w:val="0"/>
          <w:numId w:val="4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розроблення положень про державні нагороди та відзнаки для вихователі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наставників за успіхи у патріотичному вихованні молоді.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3.2 Активізація діяльності органів державної влади, місцевого самоврядування та громадських організацій у сфері національно-патріотичного виховання </w:t>
      </w:r>
      <w:proofErr w:type="gramStart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молодого</w:t>
      </w:r>
      <w:proofErr w:type="gramEnd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 покоління: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координація діяльності органів виконавчої влади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вс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іх рівнів, місцевого самоврядування, навчальних і культурно-просвітницьких закладів, громадських організацій;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забезпечення наступності та системності національно-патріотичного виховання;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забезпечення проведення заходів, спрямованих на утвердження в свідомості громадян об'єктивної оцінки ролі українського війська в українській історій, спадкоємності розвитку збройних сил 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ідстоюванні ідеалів свободи та державності України і її громадян;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втілення планів дій, спрямованих на реалізацію молоддю інтелектуальних та творчих проекті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благо України, поліпшення професійної орієнтації, розвиток мотивації до праці;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залучення юнаків і дівчат до вивчення культури, історії України, пропагування кращих здобутків національної культурної і духовної спадщини,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ідтримка професійної та самодіяльної художньої творчості, діяльності творчих об'єднань, клубів за інтересами, фольклорних колективів;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активне залучення до патріотичного виховання молоді діячів сучасної культури, мистецтва, науки, спортсмені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забезпечення активної участі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 в заходах національно-патріотичного спрямування, у тому числі, приурочених загальнодержавним святам;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залучення молоді до участі у державотворчому процесі, громадському русі задля розвитку політичної культури;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популяризація молодіжного внутрішнього туризму, популяризація пам'яток української історії, культури та природи, історичних місць та подій, етнографії та життєписів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ідомих діячів;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забезпечення проведення заходів спортивної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ідготовки, фізичного виховання, спрямованих на утвердження здорового способу життя молодих громадян та створення відповідних умов;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сприяння розширенню контактів української молоді з закордонними українцями;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удосконалення системи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ідготовки та перепідготовки кадрів, що займаються питаннями патріотичного виховання дітей та молоді;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сприяння роботі клубів за місцем проживання, центрів патріотичного виховання, позашкільних закладі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інших організацій, які здійснюють заходи з патріотичного виховання молоді;</w:t>
      </w:r>
    </w:p>
    <w:p w:rsidR="000E55B8" w:rsidRPr="000E55B8" w:rsidRDefault="000E55B8" w:rsidP="000E55B8">
      <w:pPr>
        <w:numPr>
          <w:ilvl w:val="0"/>
          <w:numId w:val="5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розроблення та реалізація планів дій та програм з патріотичного виховання молоді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ісцевими органами державної влади та органами місцевого самоврядування разом з інституціями громадянського суспільства.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3.3. Інформаційне забезпечення національно-патріотичного виховання молоді:</w:t>
      </w:r>
    </w:p>
    <w:p w:rsidR="000E55B8" w:rsidRPr="000E55B8" w:rsidRDefault="000E55B8" w:rsidP="000E55B8">
      <w:pPr>
        <w:numPr>
          <w:ilvl w:val="0"/>
          <w:numId w:val="6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розширення інформування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 про заходи з відновлення та вшанування національної пам'яті;</w:t>
      </w:r>
    </w:p>
    <w:p w:rsidR="000E55B8" w:rsidRPr="000E55B8" w:rsidRDefault="000E55B8" w:rsidP="000E55B8">
      <w:pPr>
        <w:numPr>
          <w:ilvl w:val="0"/>
          <w:numId w:val="6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організація у тел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е-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радіопрограмах і в пресі постійно діючих рубрик, що популяризують українську історію, мову та культуру, досвід роботи з національно-патріотичного виховання різних соціальних інституцій;</w:t>
      </w:r>
    </w:p>
    <w:p w:rsidR="000E55B8" w:rsidRPr="000E55B8" w:rsidRDefault="000E55B8" w:rsidP="000E55B8">
      <w:pPr>
        <w:numPr>
          <w:ilvl w:val="0"/>
          <w:numId w:val="6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недопущення пропаганди в засобах масової інформації культу насильства, жорстокості і бездуховності, поширення порнографії та інших матеріалів, що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ідривають суспільну мораль та національні духовні цінності, заперечують суверенність Української Держави;</w:t>
      </w:r>
    </w:p>
    <w:p w:rsidR="000E55B8" w:rsidRPr="000E55B8" w:rsidRDefault="000E55B8" w:rsidP="000E55B8">
      <w:pPr>
        <w:numPr>
          <w:ilvl w:val="0"/>
          <w:numId w:val="6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ідтримка україномовних молодіжних друкованих засобів масової інформації, теле- та радіопрограм, створення Інтернет-сторінок, що популяризуватимуть українську історію, мову та культуру, досвід роботи з національно-патріотичного виховання;</w:t>
      </w:r>
    </w:p>
    <w:p w:rsidR="000E55B8" w:rsidRPr="000E55B8" w:rsidRDefault="000E55B8" w:rsidP="000E55B8">
      <w:pPr>
        <w:numPr>
          <w:ilvl w:val="0"/>
          <w:numId w:val="6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виробництво кін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і відеофільмів, підтримка видання науково-популярної, наукової, художньої літератури національно-патріотичного спрямування.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3.4. Співпраця органі</w:t>
      </w:r>
      <w:proofErr w:type="gramStart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 державної влади </w:t>
      </w:r>
      <w:proofErr w:type="gramStart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та</w:t>
      </w:r>
      <w:proofErr w:type="gramEnd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 органів місцевого самоврядування з громадськими об'єднаннями:</w:t>
      </w:r>
    </w:p>
    <w:p w:rsidR="000E55B8" w:rsidRPr="000E55B8" w:rsidRDefault="000E55B8" w:rsidP="000E55B8">
      <w:pPr>
        <w:numPr>
          <w:ilvl w:val="0"/>
          <w:numId w:val="7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активне залучення до національно-патріотичного виховання молоді громадських організацій, використання їх досвіду і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духовного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потенціалу у вихованні патріотів України;</w:t>
      </w:r>
    </w:p>
    <w:p w:rsidR="000E55B8" w:rsidRPr="000E55B8" w:rsidRDefault="000E55B8" w:rsidP="000E55B8">
      <w:pPr>
        <w:numPr>
          <w:ilvl w:val="0"/>
          <w:numId w:val="7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відродження та розвиток українського козацтва як важливої громадської сили, здатної зробити вагомий внесок у національно-патріотичне виховання молоді, її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ідготовку до захисту Батьківщини;</w:t>
      </w:r>
    </w:p>
    <w:p w:rsidR="000E55B8" w:rsidRPr="000E55B8" w:rsidRDefault="000E55B8" w:rsidP="000E55B8">
      <w:pPr>
        <w:numPr>
          <w:ilvl w:val="0"/>
          <w:numId w:val="7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організаційна та фінансова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ідтримка на конкурсній основі програм, проектів громадських організацій, спрямованих на національно-патріотичне виховання молоді;</w:t>
      </w:r>
    </w:p>
    <w:p w:rsidR="000E55B8" w:rsidRPr="000E55B8" w:rsidRDefault="000E55B8" w:rsidP="000E55B8">
      <w:pPr>
        <w:numPr>
          <w:ilvl w:val="0"/>
          <w:numId w:val="7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ідтримка засобів масової інформації, які діють при молодіжних і дитячих громадських організаціях та висвітлюють питання, спрямовані на національно-патріотичного виховання дітей і молоді;</w:t>
      </w:r>
    </w:p>
    <w:p w:rsidR="000E55B8" w:rsidRPr="000E55B8" w:rsidRDefault="000E55B8" w:rsidP="000E55B8">
      <w:pPr>
        <w:numPr>
          <w:ilvl w:val="0"/>
          <w:numId w:val="7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посилення громадського контролю за діяльністю органів виконавчої влади стосовно національно-патріотичного виховання молоді;</w:t>
      </w:r>
    </w:p>
    <w:p w:rsidR="000E55B8" w:rsidRPr="000E55B8" w:rsidRDefault="000E55B8" w:rsidP="000E55B8">
      <w:pPr>
        <w:numPr>
          <w:ilvl w:val="0"/>
          <w:numId w:val="7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сприяння консолідації і координації діяльності громадських організацій при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ідготовці і проведенні заходів національно - патріотичного спрямування.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3.5. Посилення ролі родини у процесі національно-патріотичного виховання молоді:</w:t>
      </w:r>
    </w:p>
    <w:p w:rsidR="000E55B8" w:rsidRPr="000E55B8" w:rsidRDefault="000E55B8" w:rsidP="000E55B8">
      <w:pPr>
        <w:numPr>
          <w:ilvl w:val="0"/>
          <w:numId w:val="8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створення сприятливого умов для життєдіяльності сім'ї, належних умов для фізичного, інтелектуального, морально-естетичного, освітнього та духовного розвитку дітей та молоді на засадах національних традицій, педагогічної науки та кращого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ітового досвіду;</w:t>
      </w:r>
    </w:p>
    <w:p w:rsidR="000E55B8" w:rsidRPr="000E55B8" w:rsidRDefault="000E55B8" w:rsidP="000E55B8">
      <w:pPr>
        <w:numPr>
          <w:ilvl w:val="0"/>
          <w:numId w:val="8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ідвищення педагогічної культури батьків, зокрема шляхом підготовки науково-популярної та методичної літератури з питань національно-патріотичного виховання дітей та молоді у сім'ї, активізація діяльності органів державної влади та громадських структур у цьому напрямі;</w:t>
      </w:r>
    </w:p>
    <w:p w:rsidR="000E55B8" w:rsidRPr="000E55B8" w:rsidRDefault="000E55B8" w:rsidP="000E55B8">
      <w:pPr>
        <w:numPr>
          <w:ilvl w:val="0"/>
          <w:numId w:val="8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проведення всеукраїнських заході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за участю батьківської громадськості, спрямованих на популяризацію кращого досвіду національно-патріотичного виховання;</w:t>
      </w:r>
    </w:p>
    <w:p w:rsidR="000E55B8" w:rsidRPr="000E55B8" w:rsidRDefault="000E55B8" w:rsidP="000E55B8">
      <w:pPr>
        <w:numPr>
          <w:ilvl w:val="0"/>
          <w:numId w:val="8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висвітлення у засобах інформації кращого досвіду родинного виховання.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 xml:space="preserve">3.6. Формування науково-теоретичних і методичних засад національно-патріотичного виховання </w:t>
      </w:r>
      <w:proofErr w:type="gramStart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молод</w:t>
      </w:r>
      <w:proofErr w:type="gramEnd"/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і: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здійснення заходів щодо розширення фактографічної бази історичних подій, публікація розсекречених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арх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івних документів, видання історичної науково-популярної літератури, довідкових матеріалів про здобутки України за роки незалежності, книг національно-патріотичної спрямованості;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- включення проблематики національно-патріотичного виховання молоді до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досл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ідницьких програм та планів наукових і навчальних закладів;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підготовка та видання наукових праць, науково-методичних, навчальних посібників і рекомендацій з питань національно-патріотичного виховання молоді;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розроблення та впровадження програм національно-патріотичного виховання молоді в закладах освіти;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- вивчення потреб молоді, зокрема шляхом проведення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іологічних досліджень;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систематичне проведення наукових конференцій, семінарів з проблем національно-патріотичного виховання молоді;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створення на базі навчальних закладів експериментальних майданчиків та лабораторій в наукових установах з проблем національно-патріотичного виховання;</w:t>
      </w: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-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ідвищення професійної кваліфікації педагогічних, соціальних працівників, інших фахівців з питань національно-патріотичного виховання, соціального становлення та розвитку молоді.</w:t>
      </w:r>
    </w:p>
    <w:p w:rsidR="000E55B8" w:rsidRPr="000E55B8" w:rsidRDefault="000E55B8" w:rsidP="000E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4. Очікувані результати впровадження Концепції</w:t>
      </w:r>
    </w:p>
    <w:p w:rsidR="000E55B8" w:rsidRPr="000E55B8" w:rsidRDefault="000E55B8" w:rsidP="000E55B8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 результаті впровадження Концепції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очіку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ється:</w:t>
      </w:r>
    </w:p>
    <w:p w:rsidR="000E55B8" w:rsidRPr="000E55B8" w:rsidRDefault="000E55B8" w:rsidP="000E55B8">
      <w:pPr>
        <w:numPr>
          <w:ilvl w:val="0"/>
          <w:numId w:val="9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утвердження патріотизму та національної самосвідомості молоді, поглиблення процесу формування основ гуманістичного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ітогляду; пріоритетності високих моральних, культурних, національних та загальнолюдських цінностей, що сприятиме зміцненню духовної, моральної єдності суспільства;</w:t>
      </w:r>
    </w:p>
    <w:p w:rsidR="000E55B8" w:rsidRPr="000E55B8" w:rsidRDefault="000E55B8" w:rsidP="000E55B8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формування в молоді характерних рис патріота: активна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ідтримка і розвиток Української державності, дотримання</w:t>
      </w:r>
      <w:r w:rsidRPr="000E55B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 </w:t>
      </w:r>
      <w:hyperlink r:id="rId6" w:history="1">
        <w:r w:rsidRPr="000E55B8">
          <w:rPr>
            <w:rFonts w:ascii="Times New Roman" w:eastAsia="Times New Roman" w:hAnsi="Times New Roman" w:cs="Times New Roman"/>
            <w:color w:val="8C8282"/>
            <w:sz w:val="21"/>
            <w:lang w:eastAsia="ru-RU"/>
          </w:rPr>
          <w:t>Конституції України</w:t>
        </w:r>
      </w:hyperlink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0E55B8" w:rsidRPr="000E55B8" w:rsidRDefault="000E55B8" w:rsidP="000E55B8">
      <w:pPr>
        <w:numPr>
          <w:ilvl w:val="0"/>
          <w:numId w:val="9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дбайливе ставлення до національних багатств,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ідної природи, готовність до захисту Батьківщини, пошана до історичної пам'яті, любові до рідної культури, мови, національних свят і традицій, збереження та зміцнення власного здоров'я;</w:t>
      </w:r>
    </w:p>
    <w:p w:rsidR="000E55B8" w:rsidRPr="000E55B8" w:rsidRDefault="000E55B8" w:rsidP="000E55B8">
      <w:pPr>
        <w:numPr>
          <w:ilvl w:val="0"/>
          <w:numId w:val="9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ідвищення зацікавленості молоді щодо державної служби та служби у Збройних силах України, її готовності до захисту України, збереження та шанування національної пам'яті;</w:t>
      </w:r>
    </w:p>
    <w:p w:rsidR="000E55B8" w:rsidRPr="000E55B8" w:rsidRDefault="000E55B8" w:rsidP="000E55B8">
      <w:pPr>
        <w:numPr>
          <w:ilvl w:val="0"/>
          <w:numId w:val="9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збереження стабільності в суспільстві,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іальному та економічному розвитку країни, зміцнення її обороноздатності та безпеки;</w:t>
      </w:r>
    </w:p>
    <w:p w:rsidR="000E55B8" w:rsidRPr="000E55B8" w:rsidRDefault="000E55B8" w:rsidP="000E55B8">
      <w:pPr>
        <w:numPr>
          <w:ilvl w:val="0"/>
          <w:numId w:val="9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створення ефективної виховної системи національно-патріотичного виховання молоді;</w:t>
      </w:r>
    </w:p>
    <w:p w:rsidR="000E55B8" w:rsidRPr="000E55B8" w:rsidRDefault="000E55B8" w:rsidP="000E55B8">
      <w:pPr>
        <w:numPr>
          <w:ilvl w:val="0"/>
          <w:numId w:val="9"/>
        </w:numPr>
        <w:spacing w:before="30" w:after="15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консолідація зусиль суспільних інституцій у справі виховання </w:t>
      </w:r>
      <w:proofErr w:type="gramStart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proofErr w:type="gramEnd"/>
      <w:r w:rsidRPr="000E55B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ідростаючого покоління.</w:t>
      </w:r>
    </w:p>
    <w:p w:rsidR="002D7D85" w:rsidRDefault="002D7D85" w:rsidP="000E55B8">
      <w:pPr>
        <w:spacing w:line="240" w:lineRule="auto"/>
      </w:pPr>
    </w:p>
    <w:sectPr w:rsidR="002D7D85" w:rsidSect="002D7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2C1D"/>
    <w:multiLevelType w:val="multilevel"/>
    <w:tmpl w:val="FB2C7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E862FB"/>
    <w:multiLevelType w:val="multilevel"/>
    <w:tmpl w:val="FCA0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242FBA"/>
    <w:multiLevelType w:val="multilevel"/>
    <w:tmpl w:val="71C0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303541C"/>
    <w:multiLevelType w:val="multilevel"/>
    <w:tmpl w:val="16809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1D86B31"/>
    <w:multiLevelType w:val="multilevel"/>
    <w:tmpl w:val="E55E0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930B2C"/>
    <w:multiLevelType w:val="multilevel"/>
    <w:tmpl w:val="809E9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72F4D1A"/>
    <w:multiLevelType w:val="multilevel"/>
    <w:tmpl w:val="618A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9647BD9"/>
    <w:multiLevelType w:val="multilevel"/>
    <w:tmpl w:val="0B94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7A300BE"/>
    <w:multiLevelType w:val="multilevel"/>
    <w:tmpl w:val="3492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E55B8"/>
    <w:rsid w:val="000E55B8"/>
    <w:rsid w:val="002D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55B8"/>
    <w:rPr>
      <w:b/>
      <w:bCs/>
    </w:rPr>
  </w:style>
  <w:style w:type="character" w:customStyle="1" w:styleId="apple-converted-space">
    <w:name w:val="apple-converted-space"/>
    <w:basedOn w:val="a0"/>
    <w:rsid w:val="000E55B8"/>
  </w:style>
  <w:style w:type="character" w:styleId="a5">
    <w:name w:val="Hyperlink"/>
    <w:basedOn w:val="a0"/>
    <w:uiPriority w:val="99"/>
    <w:semiHidden/>
    <w:unhideWhenUsed/>
    <w:rsid w:val="000E55B8"/>
    <w:rPr>
      <w:color w:val="0000FF"/>
      <w:u w:val="single"/>
    </w:rPr>
  </w:style>
  <w:style w:type="character" w:customStyle="1" w:styleId="social-likesbutton">
    <w:name w:val="social-likes__button"/>
    <w:basedOn w:val="a0"/>
    <w:rsid w:val="000E5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8177">
          <w:marLeft w:val="-90"/>
          <w:marRight w:val="-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6063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14638864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321540594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svita.ua/legislation/law/2227" TargetMode="External"/><Relationship Id="rId5" Type="http://schemas.openxmlformats.org/officeDocument/2006/relationships/hyperlink" Target="http://osvita.ua/legislation/law/22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3253</Words>
  <Characters>18543</Characters>
  <Application>Microsoft Office Word</Application>
  <DocSecurity>0</DocSecurity>
  <Lines>154</Lines>
  <Paragraphs>43</Paragraphs>
  <ScaleCrop>false</ScaleCrop>
  <Company>SPecialiST RePack</Company>
  <LinksUpToDate>false</LinksUpToDate>
  <CharactersWithSpaces>21753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2015-01-14T19:28:00Z</dcterms:created>
  <dcterms:modified xsi:type="dcterms:W3CDTF">2015-01-14T19:30:00Z</dcterms:modified>
</cp:coreProperties>
</file>